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 IMMEDIATE RELEASE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2020 Scholarship Recipients Announced by Northern Colorado </w:t>
        <w:br w:type="textWrapping"/>
        <w:t xml:space="preserve">Fraternal Order of Police Lodge #3 Benevolent Fund Announces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May 27, 2020 - Fort Collins, Colorado</w:t>
      </w:r>
      <w:r w:rsidDel="00000000" w:rsidR="00000000" w:rsidRPr="00000000">
        <w:rPr>
          <w:rtl w:val="0"/>
        </w:rPr>
        <w:t xml:space="preserve"> - The Northern Colorado Fraternal Order of Police Lodge #3 Benevolent Fund has awarded scholarships of $1,000 each to two deserving recipients in the community.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Rylee Vogel attended Fort Collins High School, making her mark as a part of the National Honor Society, Speech and Debate team, Music Honor Society, Math Honor Society and more. Vogel just completed her first year at the University of Colorado Boulder where she is studying Communication and Musical Theatre. Vogel has long been an active participant in musical theatre across the state and received the Be Brave Award from the Colorado theatre community for her commitment to the arts despite family hardships. She is the daughter of FOP Member Bryan Vogel.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Victoria Holpuch is a recent graduate of Windsor High School where she lettered for academics while staying active in extracurricular activities such as serving as wrestling manager and participating in soccer and track. Her character was further built through community involvement in Shop with a Cop, Fort Collins Police Youth Academy, and Calvary Church. Holpuch will be attending Aims Community College. Her proud father and stepmother, Jeff and Tammy Holpuch, are FOP Members.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Each year, the FOP Lodge #3 Benevolent Fund works to award scholarships to deserving community members. Applicants must be a member in good standing, or a dependent of a member of Lodge #3 in good standing, or an individual who has been sponsored by a member of Lodge #3 in good standing. The Executive Board reviews all applications and chooses recipients. All winners, as well as complete information on the organization and fund, can be found on the FOP Lodge #3 Benevolent Fund’s website, </w:t>
      </w:r>
      <w:hyperlink r:id="rId6">
        <w:r w:rsidDel="00000000" w:rsidR="00000000" w:rsidRPr="00000000">
          <w:rPr>
            <w:color w:val="1155cc"/>
            <w:u w:val="single"/>
            <w:rtl w:val="0"/>
          </w:rPr>
          <w:t xml:space="preserve">www.coloradofop3.com</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 more information, contact Suzanne Rice at fop3@outlook.com.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b w:val="1"/>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3752850</wp:posOffset>
          </wp:positionH>
          <wp:positionV relativeFrom="paragraph">
            <wp:posOffset>19051</wp:posOffset>
          </wp:positionV>
          <wp:extent cx="2166938" cy="21669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66938" cy="2166938"/>
                  </a:xfrm>
                  <a:prstGeom prst="rect"/>
                  <a:ln/>
                </pic:spPr>
              </pic:pic>
            </a:graphicData>
          </a:graphic>
        </wp:anchor>
      </w:drawing>
    </w:r>
  </w:p>
  <w:p w:rsidR="00000000" w:rsidDel="00000000" w:rsidP="00000000" w:rsidRDefault="00000000" w:rsidRPr="00000000" w14:paraId="00000016">
    <w:pPr>
      <w:rPr>
        <w:b w:val="1"/>
        <w:sz w:val="48"/>
        <w:szCs w:val="48"/>
      </w:rPr>
    </w:pPr>
    <w:r w:rsidDel="00000000" w:rsidR="00000000" w:rsidRPr="00000000">
      <w:rPr>
        <w:rtl w:val="0"/>
      </w:rPr>
    </w:r>
  </w:p>
  <w:p w:rsidR="00000000" w:rsidDel="00000000" w:rsidP="00000000" w:rsidRDefault="00000000" w:rsidRPr="00000000" w14:paraId="00000017">
    <w:pPr>
      <w:rPr>
        <w:b w:val="1"/>
        <w:sz w:val="48"/>
        <w:szCs w:val="48"/>
      </w:rPr>
    </w:pPr>
    <w:r w:rsidDel="00000000" w:rsidR="00000000" w:rsidRPr="00000000">
      <w:rPr>
        <w:b w:val="1"/>
        <w:sz w:val="48"/>
        <w:szCs w:val="48"/>
        <w:rtl w:val="0"/>
      </w:rPr>
      <w:t xml:space="preserve">PRESS RELEASE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loradofop3.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